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A6" w:rsidRDefault="00FA59A6" w:rsidP="00AF79E7">
      <w:pPr>
        <w:shd w:val="clear" w:color="auto" w:fill="FFFFFF"/>
        <w:spacing w:after="180" w:line="240" w:lineRule="auto"/>
        <w:rPr>
          <w:rFonts w:ascii="Arial" w:hAnsi="Arial" w:cs="Arial"/>
          <w:color w:val="5A5A5A"/>
          <w:sz w:val="21"/>
          <w:szCs w:val="21"/>
          <w:lang w:val="en"/>
        </w:rPr>
      </w:pPr>
      <w:r w:rsidRPr="00FA59A6">
        <w:rPr>
          <w:noProof/>
        </w:rPr>
        <mc:AlternateContent>
          <mc:Choice Requires="wps">
            <w:drawing>
              <wp:anchor distT="0" distB="0" distL="114300" distR="114300" simplePos="0" relativeHeight="251659264" behindDoc="0" locked="0" layoutInCell="1" allowOverlap="1" wp14:anchorId="1E700ED1" wp14:editId="4BF53D45">
                <wp:simplePos x="0" y="0"/>
                <wp:positionH relativeFrom="column">
                  <wp:posOffset>79249</wp:posOffset>
                </wp:positionH>
                <wp:positionV relativeFrom="paragraph">
                  <wp:posOffset>731520</wp:posOffset>
                </wp:positionV>
                <wp:extent cx="1749552" cy="810768"/>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552" cy="810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A6" w:rsidRDefault="00FA59A6" w:rsidP="00FA59A6">
                            <w:pPr>
                              <w:spacing w:after="0" w:line="240" w:lineRule="auto"/>
                              <w:rPr>
                                <w:sz w:val="18"/>
                                <w:szCs w:val="18"/>
                              </w:rPr>
                            </w:pPr>
                            <w:r>
                              <w:rPr>
                                <w:smallCaps/>
                                <w:sz w:val="18"/>
                                <w:szCs w:val="18"/>
                              </w:rPr>
                              <w:t>800 W</w:t>
                            </w:r>
                            <w:r>
                              <w:rPr>
                                <w:sz w:val="18"/>
                                <w:szCs w:val="18"/>
                              </w:rPr>
                              <w:t>est Pacific Coast Highway</w:t>
                            </w:r>
                          </w:p>
                          <w:p w:rsidR="00FA59A6" w:rsidRDefault="00FA59A6" w:rsidP="00FA59A6">
                            <w:pPr>
                              <w:spacing w:after="0" w:line="240" w:lineRule="auto"/>
                              <w:rPr>
                                <w:sz w:val="18"/>
                                <w:szCs w:val="18"/>
                              </w:rPr>
                            </w:pPr>
                            <w:r>
                              <w:rPr>
                                <w:sz w:val="18"/>
                                <w:szCs w:val="18"/>
                              </w:rPr>
                              <w:t>Long Beach, CA 90806-5299</w:t>
                            </w:r>
                          </w:p>
                          <w:p w:rsidR="00FA59A6" w:rsidRDefault="00FA59A6" w:rsidP="00FA59A6">
                            <w:pPr>
                              <w:spacing w:after="0" w:line="240" w:lineRule="auto"/>
                              <w:rPr>
                                <w:sz w:val="18"/>
                                <w:szCs w:val="18"/>
                              </w:rPr>
                            </w:pPr>
                            <w:r>
                              <w:rPr>
                                <w:sz w:val="18"/>
                                <w:szCs w:val="18"/>
                              </w:rPr>
                              <w:t>Telephone: (562) 435-3411</w:t>
                            </w:r>
                          </w:p>
                          <w:p w:rsidR="00FA59A6" w:rsidRDefault="00FA59A6" w:rsidP="00FA59A6">
                            <w:pPr>
                              <w:spacing w:after="0" w:line="240" w:lineRule="auto"/>
                              <w:rPr>
                                <w:sz w:val="18"/>
                                <w:szCs w:val="18"/>
                              </w:rPr>
                            </w:pPr>
                            <w:r>
                              <w:rPr>
                                <w:sz w:val="18"/>
                                <w:szCs w:val="18"/>
                              </w:rPr>
                              <w:t>TTY: (562) 590-8588</w:t>
                            </w:r>
                          </w:p>
                          <w:p w:rsidR="00FA59A6" w:rsidRDefault="00FA59A6" w:rsidP="00FA59A6">
                            <w:pPr>
                              <w:spacing w:after="0" w:line="240" w:lineRule="auto"/>
                              <w:rPr>
                                <w:sz w:val="18"/>
                                <w:szCs w:val="18"/>
                              </w:rPr>
                            </w:pPr>
                            <w:r>
                              <w:rPr>
                                <w:sz w:val="18"/>
                                <w:szCs w:val="18"/>
                              </w:rPr>
                              <w:t>FAX: (562) 495-1447</w:t>
                            </w:r>
                          </w:p>
                          <w:p w:rsidR="00FA59A6" w:rsidRDefault="00FA59A6" w:rsidP="00FA59A6">
                            <w:pPr>
                              <w:rPr>
                                <w:rFonts w:ascii="Arial" w:hAnsi="Arial" w:cs="Arial"/>
                                <w:sz w:val="18"/>
                                <w:szCs w:val="18"/>
                              </w:rPr>
                            </w:pPr>
                          </w:p>
                          <w:p w:rsidR="00FA59A6" w:rsidRDefault="00FA59A6" w:rsidP="00FA59A6">
                            <w:pPr>
                              <w:rPr>
                                <w:rFonts w:ascii="Arial" w:hAnsi="Arial" w:cs="Arial"/>
                                <w:sz w:val="18"/>
                                <w:szCs w:val="18"/>
                              </w:rPr>
                            </w:pPr>
                          </w:p>
                          <w:p w:rsidR="00FA59A6" w:rsidRDefault="00FA59A6" w:rsidP="00FA59A6">
                            <w:pPr>
                              <w:rPr>
                                <w:rFonts w:ascii="Arial" w:hAnsi="Arial" w:cs="Arial"/>
                                <w:sz w:val="18"/>
                                <w:szCs w:val="18"/>
                              </w:rPr>
                            </w:pPr>
                          </w:p>
                          <w:p w:rsidR="00FA59A6" w:rsidRDefault="00FA59A6" w:rsidP="00FA59A6"/>
                          <w:p w:rsidR="00FA59A6" w:rsidRDefault="00FA59A6" w:rsidP="00FA59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57.6pt;width:137.7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ll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" filled="f" stroked="f">
                <v:textbox>
                  <w:txbxContent>
                    <w:p w:rsidR="00FA59A6" w:rsidRDefault="00FA59A6" w:rsidP="00FA59A6">
                      <w:pPr>
                        <w:spacing w:after="0" w:line="240" w:lineRule="auto"/>
                        <w:rPr>
                          <w:sz w:val="18"/>
                          <w:szCs w:val="18"/>
                        </w:rPr>
                      </w:pPr>
                      <w:r>
                        <w:rPr>
                          <w:smallCaps/>
                          <w:sz w:val="18"/>
                          <w:szCs w:val="18"/>
                        </w:rPr>
                        <w:t>800 W</w:t>
                      </w:r>
                      <w:r>
                        <w:rPr>
                          <w:sz w:val="18"/>
                          <w:szCs w:val="18"/>
                        </w:rPr>
                        <w:t>est Pacific Coast Highway</w:t>
                      </w:r>
                    </w:p>
                    <w:p w:rsidR="00FA59A6" w:rsidRDefault="00FA59A6" w:rsidP="00FA59A6">
                      <w:pPr>
                        <w:spacing w:after="0" w:line="240" w:lineRule="auto"/>
                        <w:rPr>
                          <w:sz w:val="18"/>
                          <w:szCs w:val="18"/>
                        </w:rPr>
                      </w:pPr>
                      <w:r>
                        <w:rPr>
                          <w:sz w:val="18"/>
                          <w:szCs w:val="18"/>
                        </w:rPr>
                        <w:t>Long Beach, CA 90806-5299</w:t>
                      </w:r>
                    </w:p>
                    <w:p w:rsidR="00FA59A6" w:rsidRDefault="00FA59A6" w:rsidP="00FA59A6">
                      <w:pPr>
                        <w:spacing w:after="0" w:line="240" w:lineRule="auto"/>
                        <w:rPr>
                          <w:sz w:val="18"/>
                          <w:szCs w:val="18"/>
                        </w:rPr>
                      </w:pPr>
                      <w:r>
                        <w:rPr>
                          <w:sz w:val="18"/>
                          <w:szCs w:val="18"/>
                        </w:rPr>
                        <w:t>Telephone: (562) 435-3411</w:t>
                      </w:r>
                    </w:p>
                    <w:p w:rsidR="00FA59A6" w:rsidRDefault="00FA59A6" w:rsidP="00FA59A6">
                      <w:pPr>
                        <w:spacing w:after="0" w:line="240" w:lineRule="auto"/>
                        <w:rPr>
                          <w:sz w:val="18"/>
                          <w:szCs w:val="18"/>
                        </w:rPr>
                      </w:pPr>
                      <w:r>
                        <w:rPr>
                          <w:sz w:val="18"/>
                          <w:szCs w:val="18"/>
                        </w:rPr>
                        <w:t>TTY: (562) 590-8588</w:t>
                      </w:r>
                    </w:p>
                    <w:p w:rsidR="00FA59A6" w:rsidRDefault="00FA59A6" w:rsidP="00FA59A6">
                      <w:pPr>
                        <w:spacing w:after="0" w:line="240" w:lineRule="auto"/>
                        <w:rPr>
                          <w:sz w:val="18"/>
                          <w:szCs w:val="18"/>
                        </w:rPr>
                      </w:pPr>
                      <w:r>
                        <w:rPr>
                          <w:sz w:val="18"/>
                          <w:szCs w:val="18"/>
                        </w:rPr>
                        <w:t>FAX: (562) 495-1447</w:t>
                      </w:r>
                    </w:p>
                    <w:p w:rsidR="00FA59A6" w:rsidRDefault="00FA59A6" w:rsidP="00FA59A6">
                      <w:pPr>
                        <w:rPr>
                          <w:rFonts w:ascii="Arial" w:hAnsi="Arial" w:cs="Arial"/>
                          <w:sz w:val="18"/>
                          <w:szCs w:val="18"/>
                        </w:rPr>
                      </w:pPr>
                    </w:p>
                    <w:p w:rsidR="00FA59A6" w:rsidRDefault="00FA59A6" w:rsidP="00FA59A6">
                      <w:pPr>
                        <w:rPr>
                          <w:rFonts w:ascii="Arial" w:hAnsi="Arial" w:cs="Arial"/>
                          <w:sz w:val="18"/>
                          <w:szCs w:val="18"/>
                        </w:rPr>
                      </w:pPr>
                    </w:p>
                    <w:p w:rsidR="00FA59A6" w:rsidRDefault="00FA59A6" w:rsidP="00FA59A6">
                      <w:pPr>
                        <w:rPr>
                          <w:rFonts w:ascii="Arial" w:hAnsi="Arial" w:cs="Arial"/>
                          <w:sz w:val="18"/>
                          <w:szCs w:val="18"/>
                        </w:rPr>
                      </w:pPr>
                    </w:p>
                    <w:p w:rsidR="00FA59A6" w:rsidRDefault="00FA59A6" w:rsidP="00FA59A6"/>
                    <w:p w:rsidR="00FA59A6" w:rsidRDefault="00FA59A6" w:rsidP="00FA59A6"/>
                  </w:txbxContent>
                </v:textbox>
              </v:shape>
            </w:pict>
          </mc:Fallback>
        </mc:AlternateContent>
      </w:r>
      <w:r>
        <w:rPr>
          <w:noProof/>
        </w:rPr>
        <w:drawing>
          <wp:inline distT="0" distB="0" distL="0" distR="0" wp14:anchorId="12EEFADE" wp14:editId="751AC121">
            <wp:extent cx="2857500" cy="652147"/>
            <wp:effectExtent l="0" t="0" r="0" b="0"/>
            <wp:docPr id="1" name="Picture 1" descr="C:\Users\Pthornton\AppData\Local\Microsoft\Windows\Temporary Internet Files\Content.Word\Goodwll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thornton\AppData\Local\Microsoft\Windows\Temporary Internet Files\Content.Word\Goodwlll 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2956" cy="653392"/>
                    </a:xfrm>
                    <a:prstGeom prst="rect">
                      <a:avLst/>
                    </a:prstGeom>
                    <a:noFill/>
                    <a:ln>
                      <a:noFill/>
                    </a:ln>
                  </pic:spPr>
                </pic:pic>
              </a:graphicData>
            </a:graphic>
          </wp:inline>
        </w:drawing>
      </w:r>
    </w:p>
    <w:p w:rsidR="00FA59A6" w:rsidRDefault="00FA59A6" w:rsidP="00AF79E7">
      <w:pPr>
        <w:shd w:val="clear" w:color="auto" w:fill="FFFFFF"/>
        <w:spacing w:after="180" w:line="240" w:lineRule="auto"/>
        <w:rPr>
          <w:rFonts w:ascii="Arial" w:hAnsi="Arial" w:cs="Arial"/>
          <w:color w:val="5A5A5A"/>
          <w:sz w:val="21"/>
          <w:szCs w:val="21"/>
          <w:lang w:val="en"/>
        </w:rPr>
      </w:pPr>
    </w:p>
    <w:p w:rsidR="00FA59A6" w:rsidRDefault="00FA59A6" w:rsidP="00AF79E7">
      <w:pPr>
        <w:shd w:val="clear" w:color="auto" w:fill="FFFFFF"/>
        <w:spacing w:after="180" w:line="240" w:lineRule="auto"/>
        <w:rPr>
          <w:rFonts w:ascii="Arial" w:hAnsi="Arial" w:cs="Arial"/>
          <w:color w:val="5A5A5A"/>
          <w:sz w:val="21"/>
          <w:szCs w:val="21"/>
          <w:lang w:val="en"/>
        </w:rPr>
      </w:pPr>
    </w:p>
    <w:p w:rsidR="00FA59A6" w:rsidRDefault="00FA59A6" w:rsidP="00AF79E7">
      <w:pPr>
        <w:shd w:val="clear" w:color="auto" w:fill="FFFFFF"/>
        <w:spacing w:after="180" w:line="240" w:lineRule="auto"/>
        <w:rPr>
          <w:rFonts w:ascii="Arial" w:hAnsi="Arial" w:cs="Arial"/>
          <w:color w:val="5A5A5A"/>
          <w:sz w:val="21"/>
          <w:szCs w:val="21"/>
          <w:lang w:val="en"/>
        </w:rPr>
      </w:pPr>
    </w:p>
    <w:p w:rsidR="00FA59A6" w:rsidRPr="00FA59A6" w:rsidRDefault="00FA59A6" w:rsidP="00FA59A6">
      <w:pPr>
        <w:spacing w:after="0" w:line="240" w:lineRule="auto"/>
        <w:rPr>
          <w:rFonts w:ascii="Arial" w:hAnsi="Arial" w:cs="Arial"/>
          <w:bCs/>
        </w:rPr>
      </w:pPr>
      <w:r w:rsidRPr="00FA59A6">
        <w:rPr>
          <w:rFonts w:ascii="Arial" w:hAnsi="Arial" w:cs="Arial"/>
          <w:b/>
          <w:bCs/>
        </w:rPr>
        <w:t>FOR IMMEDIATE RELEASE</w:t>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t>Contact:   Janet McCarthy</w:t>
      </w:r>
    </w:p>
    <w:p w:rsidR="00FA59A6" w:rsidRPr="00FA59A6" w:rsidRDefault="00FA59A6" w:rsidP="00FA59A6">
      <w:pPr>
        <w:spacing w:after="0" w:line="240" w:lineRule="auto"/>
        <w:rPr>
          <w:rFonts w:ascii="Arial" w:hAnsi="Arial" w:cs="Arial"/>
          <w:bCs/>
        </w:rPr>
      </w:pP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t xml:space="preserve">  </w:t>
      </w:r>
      <w:r>
        <w:rPr>
          <w:rFonts w:ascii="Arial" w:hAnsi="Arial" w:cs="Arial"/>
          <w:bCs/>
        </w:rPr>
        <w:t xml:space="preserve"> </w:t>
      </w:r>
      <w:r w:rsidRPr="00FA59A6">
        <w:rPr>
          <w:rFonts w:ascii="Arial" w:hAnsi="Arial" w:cs="Arial"/>
          <w:bCs/>
        </w:rPr>
        <w:t>562.435.3411, ext. 222</w:t>
      </w:r>
    </w:p>
    <w:p w:rsidR="00FA59A6" w:rsidRDefault="00FA59A6" w:rsidP="00FA59A6">
      <w:pPr>
        <w:spacing w:after="0" w:line="240" w:lineRule="auto"/>
        <w:rPr>
          <w:rFonts w:ascii="Arial" w:hAnsi="Arial" w:cs="Arial"/>
          <w:bCs/>
        </w:rPr>
      </w:pP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r>
      <w:r w:rsidRPr="00FA59A6">
        <w:rPr>
          <w:rFonts w:ascii="Arial" w:hAnsi="Arial" w:cs="Arial"/>
          <w:bCs/>
        </w:rPr>
        <w:tab/>
        <w:t xml:space="preserve">   </w:t>
      </w:r>
      <w:hyperlink r:id="rId6" w:history="1">
        <w:r w:rsidRPr="004B692D">
          <w:rPr>
            <w:rStyle w:val="Hyperlink"/>
            <w:rFonts w:ascii="Arial" w:hAnsi="Arial" w:cs="Arial"/>
            <w:bCs/>
          </w:rPr>
          <w:t>jmccarthy@goodwillsolac.org</w:t>
        </w:r>
      </w:hyperlink>
    </w:p>
    <w:p w:rsidR="00FA59A6" w:rsidRDefault="00FA59A6" w:rsidP="00FA59A6">
      <w:pPr>
        <w:spacing w:after="0" w:line="240" w:lineRule="auto"/>
        <w:rPr>
          <w:rFonts w:ascii="Arial" w:hAnsi="Arial" w:cs="Arial"/>
          <w:bCs/>
        </w:rPr>
      </w:pPr>
    </w:p>
    <w:p w:rsidR="00FA59A6" w:rsidRDefault="00FA59A6" w:rsidP="00FA59A6">
      <w:pPr>
        <w:spacing w:after="0" w:line="240" w:lineRule="auto"/>
        <w:jc w:val="center"/>
        <w:rPr>
          <w:rFonts w:ascii="Arial" w:hAnsi="Arial" w:cs="Arial"/>
          <w:b/>
          <w:bCs/>
          <w:sz w:val="28"/>
          <w:szCs w:val="28"/>
        </w:rPr>
      </w:pPr>
      <w:r w:rsidRPr="00FA59A6">
        <w:rPr>
          <w:rFonts w:ascii="Arial" w:hAnsi="Arial" w:cs="Arial"/>
          <w:b/>
          <w:bCs/>
          <w:sz w:val="28"/>
          <w:szCs w:val="28"/>
        </w:rPr>
        <w:t>Goodwill Serving the People of Southern Los Angeles County</w:t>
      </w:r>
    </w:p>
    <w:p w:rsidR="00FA59A6" w:rsidRPr="00FA59A6" w:rsidRDefault="00FA59A6" w:rsidP="00FA59A6">
      <w:pPr>
        <w:spacing w:after="0" w:line="240" w:lineRule="auto"/>
        <w:jc w:val="center"/>
        <w:rPr>
          <w:rFonts w:ascii="Arial" w:hAnsi="Arial" w:cs="Arial"/>
          <w:b/>
          <w:bCs/>
          <w:sz w:val="28"/>
          <w:szCs w:val="28"/>
        </w:rPr>
      </w:pPr>
      <w:r>
        <w:rPr>
          <w:rFonts w:ascii="Arial" w:hAnsi="Arial" w:cs="Arial"/>
          <w:b/>
          <w:bCs/>
          <w:sz w:val="28"/>
          <w:szCs w:val="28"/>
        </w:rPr>
        <w:t>H</w:t>
      </w:r>
      <w:r w:rsidRPr="00FA59A6">
        <w:rPr>
          <w:rFonts w:ascii="Arial" w:hAnsi="Arial" w:cs="Arial"/>
          <w:b/>
          <w:bCs/>
          <w:sz w:val="28"/>
          <w:szCs w:val="28"/>
        </w:rPr>
        <w:t>osts International Guests</w:t>
      </w:r>
    </w:p>
    <w:p w:rsidR="00FA59A6" w:rsidRPr="00FA59A6" w:rsidRDefault="00FA59A6" w:rsidP="00FA59A6">
      <w:pPr>
        <w:tabs>
          <w:tab w:val="left" w:pos="6105"/>
        </w:tabs>
        <w:spacing w:after="0" w:line="240" w:lineRule="auto"/>
        <w:rPr>
          <w:rFonts w:ascii="Arial" w:hAnsi="Arial" w:cs="Arial"/>
          <w:bCs/>
        </w:rPr>
      </w:pPr>
    </w:p>
    <w:p w:rsidR="00FA59A6" w:rsidRPr="00FA59A6" w:rsidRDefault="00FA59A6" w:rsidP="00FA59A6">
      <w:pPr>
        <w:rPr>
          <w:rFonts w:ascii="Arial" w:hAnsi="Arial" w:cs="Arial"/>
          <w:sz w:val="22"/>
          <w:szCs w:val="22"/>
          <w:lang w:val="en"/>
        </w:rPr>
      </w:pPr>
    </w:p>
    <w:p w:rsidR="00AF79E7" w:rsidRPr="00FA59A6" w:rsidRDefault="00D37EBB" w:rsidP="00FA59A6">
      <w:pPr>
        <w:rPr>
          <w:rFonts w:ascii="Arial" w:hAnsi="Arial" w:cs="Arial"/>
          <w:sz w:val="22"/>
          <w:szCs w:val="22"/>
          <w:lang w:val="en"/>
        </w:rPr>
      </w:pPr>
      <w:r w:rsidRPr="00FA59A6">
        <w:rPr>
          <w:rFonts w:ascii="Arial" w:hAnsi="Arial" w:cs="Arial"/>
          <w:sz w:val="22"/>
          <w:szCs w:val="22"/>
          <w:lang w:val="en"/>
        </w:rPr>
        <w:t xml:space="preserve">Long </w:t>
      </w:r>
      <w:r w:rsidR="00FA59A6" w:rsidRPr="00FA59A6">
        <w:rPr>
          <w:rFonts w:ascii="Arial" w:hAnsi="Arial" w:cs="Arial"/>
          <w:sz w:val="22"/>
          <w:szCs w:val="22"/>
          <w:lang w:val="en"/>
        </w:rPr>
        <w:t>Beach,</w:t>
      </w:r>
      <w:r w:rsidRPr="00FA59A6">
        <w:rPr>
          <w:rFonts w:ascii="Arial" w:hAnsi="Arial" w:cs="Arial"/>
          <w:sz w:val="22"/>
          <w:szCs w:val="22"/>
          <w:lang w:val="en"/>
        </w:rPr>
        <w:t xml:space="preserve"> CA</w:t>
      </w:r>
      <w:r w:rsidR="00AF79E7" w:rsidRPr="00FA59A6">
        <w:rPr>
          <w:rFonts w:ascii="Arial" w:hAnsi="Arial" w:cs="Arial"/>
          <w:sz w:val="22"/>
          <w:szCs w:val="22"/>
          <w:lang w:val="en"/>
        </w:rPr>
        <w:t xml:space="preserve"> -- Goodwill </w:t>
      </w:r>
      <w:r w:rsidRPr="00FA59A6">
        <w:rPr>
          <w:rFonts w:ascii="Arial" w:hAnsi="Arial" w:cs="Arial"/>
          <w:sz w:val="22"/>
          <w:szCs w:val="22"/>
          <w:lang w:val="en"/>
        </w:rPr>
        <w:t>Serving the People of Southern Los Angeles County</w:t>
      </w:r>
      <w:r w:rsidR="00FA59A6" w:rsidRPr="00FA59A6">
        <w:rPr>
          <w:rFonts w:ascii="Arial" w:hAnsi="Arial" w:cs="Arial"/>
          <w:sz w:val="22"/>
          <w:szCs w:val="22"/>
          <w:lang w:val="en"/>
        </w:rPr>
        <w:t xml:space="preserve"> (Goodwill SOLAC)</w:t>
      </w:r>
      <w:r w:rsidRPr="00FA59A6">
        <w:rPr>
          <w:rFonts w:ascii="Arial" w:hAnsi="Arial" w:cs="Arial"/>
          <w:sz w:val="22"/>
          <w:szCs w:val="22"/>
          <w:lang w:val="en"/>
        </w:rPr>
        <w:t xml:space="preserve"> </w:t>
      </w:r>
      <w:r w:rsidR="00AF79E7" w:rsidRPr="00FA59A6">
        <w:rPr>
          <w:rFonts w:ascii="Arial" w:hAnsi="Arial" w:cs="Arial"/>
          <w:sz w:val="22"/>
          <w:szCs w:val="22"/>
          <w:lang w:val="en"/>
        </w:rPr>
        <w:t xml:space="preserve">hosted international guests on </w:t>
      </w:r>
      <w:r w:rsidRPr="00FA59A6">
        <w:rPr>
          <w:rFonts w:ascii="Arial" w:hAnsi="Arial" w:cs="Arial"/>
          <w:sz w:val="22"/>
          <w:szCs w:val="22"/>
          <w:lang w:val="en"/>
        </w:rPr>
        <w:t xml:space="preserve">Wednesday, August 22 and Thursday, August </w:t>
      </w:r>
      <w:r w:rsidR="00FA59A6" w:rsidRPr="00FA59A6">
        <w:rPr>
          <w:rFonts w:ascii="Arial" w:hAnsi="Arial" w:cs="Arial"/>
          <w:sz w:val="22"/>
          <w:szCs w:val="22"/>
          <w:lang w:val="en"/>
        </w:rPr>
        <w:t xml:space="preserve">24, </w:t>
      </w:r>
      <w:r w:rsidRPr="00FA59A6">
        <w:rPr>
          <w:rFonts w:ascii="Arial" w:hAnsi="Arial" w:cs="Arial"/>
          <w:sz w:val="22"/>
          <w:szCs w:val="22"/>
          <w:lang w:val="en"/>
        </w:rPr>
        <w:t>2018</w:t>
      </w:r>
      <w:r w:rsidR="00AF79E7" w:rsidRPr="00FA59A6">
        <w:rPr>
          <w:rFonts w:ascii="Arial" w:hAnsi="Arial" w:cs="Arial"/>
          <w:sz w:val="22"/>
          <w:szCs w:val="22"/>
          <w:lang w:val="en"/>
        </w:rPr>
        <w:t>.</w:t>
      </w:r>
    </w:p>
    <w:p w:rsidR="00AF79E7" w:rsidRPr="00FA59A6" w:rsidRDefault="00AF79E7" w:rsidP="00FA59A6">
      <w:pPr>
        <w:rPr>
          <w:rFonts w:ascii="Arial" w:hAnsi="Arial" w:cs="Arial"/>
          <w:sz w:val="22"/>
          <w:szCs w:val="22"/>
          <w:lang w:val="en"/>
        </w:rPr>
      </w:pPr>
      <w:r w:rsidRPr="00FA59A6">
        <w:rPr>
          <w:rFonts w:ascii="Arial" w:hAnsi="Arial" w:cs="Arial"/>
          <w:sz w:val="22"/>
          <w:szCs w:val="22"/>
          <w:lang w:val="en"/>
        </w:rPr>
        <w:t xml:space="preserve">The delegation from Goodwill Korea spent the </w:t>
      </w:r>
      <w:r w:rsidR="00D37EBB" w:rsidRPr="00FA59A6">
        <w:rPr>
          <w:rFonts w:ascii="Arial" w:hAnsi="Arial" w:cs="Arial"/>
          <w:sz w:val="22"/>
          <w:szCs w:val="22"/>
          <w:lang w:val="en"/>
        </w:rPr>
        <w:t xml:space="preserve">two </w:t>
      </w:r>
      <w:r w:rsidRPr="00FA59A6">
        <w:rPr>
          <w:rFonts w:ascii="Arial" w:hAnsi="Arial" w:cs="Arial"/>
          <w:sz w:val="22"/>
          <w:szCs w:val="22"/>
          <w:lang w:val="en"/>
        </w:rPr>
        <w:t>day</w:t>
      </w:r>
      <w:r w:rsidR="00D37EBB" w:rsidRPr="00FA59A6">
        <w:rPr>
          <w:rFonts w:ascii="Arial" w:hAnsi="Arial" w:cs="Arial"/>
          <w:sz w:val="22"/>
          <w:szCs w:val="22"/>
          <w:lang w:val="en"/>
        </w:rPr>
        <w:t xml:space="preserve">s </w:t>
      </w:r>
      <w:r w:rsidRPr="00FA59A6">
        <w:rPr>
          <w:rFonts w:ascii="Arial" w:hAnsi="Arial" w:cs="Arial"/>
          <w:sz w:val="22"/>
          <w:szCs w:val="22"/>
          <w:lang w:val="en"/>
        </w:rPr>
        <w:t>visiting store fronts</w:t>
      </w:r>
      <w:r w:rsidR="00FA59A6">
        <w:rPr>
          <w:rFonts w:ascii="Arial" w:hAnsi="Arial" w:cs="Arial"/>
          <w:sz w:val="22"/>
          <w:szCs w:val="22"/>
          <w:lang w:val="en"/>
        </w:rPr>
        <w:t>, meeting with students</w:t>
      </w:r>
      <w:r w:rsidRPr="00FA59A6">
        <w:rPr>
          <w:rFonts w:ascii="Arial" w:hAnsi="Arial" w:cs="Arial"/>
          <w:sz w:val="22"/>
          <w:szCs w:val="22"/>
          <w:lang w:val="en"/>
        </w:rPr>
        <w:t xml:space="preserve"> and supported-employment work sites around the </w:t>
      </w:r>
      <w:r w:rsidR="00FA59A6" w:rsidRPr="00FA59A6">
        <w:rPr>
          <w:rFonts w:ascii="Arial" w:hAnsi="Arial" w:cs="Arial"/>
          <w:sz w:val="22"/>
          <w:szCs w:val="22"/>
          <w:lang w:val="en"/>
        </w:rPr>
        <w:t>Southern Los Angeles County area</w:t>
      </w:r>
      <w:r w:rsidRPr="00FA59A6">
        <w:rPr>
          <w:rFonts w:ascii="Arial" w:hAnsi="Arial" w:cs="Arial"/>
          <w:sz w:val="22"/>
          <w:szCs w:val="22"/>
          <w:lang w:val="en"/>
        </w:rPr>
        <w:t>.</w:t>
      </w:r>
    </w:p>
    <w:p w:rsidR="00AF79E7" w:rsidRPr="00FA59A6" w:rsidRDefault="00AF79E7" w:rsidP="00FA59A6">
      <w:pPr>
        <w:rPr>
          <w:rFonts w:ascii="Arial" w:hAnsi="Arial" w:cs="Arial"/>
          <w:sz w:val="22"/>
          <w:szCs w:val="22"/>
          <w:lang w:val="en"/>
        </w:rPr>
      </w:pPr>
      <w:r w:rsidRPr="00FA59A6">
        <w:rPr>
          <w:rFonts w:ascii="Arial" w:hAnsi="Arial" w:cs="Arial"/>
          <w:sz w:val="22"/>
          <w:szCs w:val="22"/>
          <w:lang w:val="en"/>
        </w:rPr>
        <w:t xml:space="preserve">Goodwill Korea's visit to </w:t>
      </w:r>
      <w:r w:rsidR="00FA59A6" w:rsidRPr="00FA59A6">
        <w:rPr>
          <w:rFonts w:ascii="Arial" w:hAnsi="Arial" w:cs="Arial"/>
          <w:sz w:val="22"/>
          <w:szCs w:val="22"/>
          <w:lang w:val="en"/>
        </w:rPr>
        <w:t>Long Beach</w:t>
      </w:r>
      <w:r w:rsidRPr="00FA59A6">
        <w:rPr>
          <w:rFonts w:ascii="Arial" w:hAnsi="Arial" w:cs="Arial"/>
          <w:sz w:val="22"/>
          <w:szCs w:val="22"/>
          <w:lang w:val="en"/>
        </w:rPr>
        <w:t xml:space="preserve"> is part of an on-going effort to learn more about hiring people with disabilities in its retail stores and the larger community. </w:t>
      </w:r>
    </w:p>
    <w:p w:rsidR="00AF79E7" w:rsidRPr="00FA59A6" w:rsidRDefault="00FA59A6" w:rsidP="00FA59A6">
      <w:pPr>
        <w:rPr>
          <w:rFonts w:ascii="Arial" w:hAnsi="Arial" w:cs="Arial"/>
          <w:sz w:val="22"/>
          <w:szCs w:val="22"/>
          <w:lang w:val="en"/>
        </w:rPr>
      </w:pPr>
      <w:r w:rsidRPr="00FA59A6">
        <w:rPr>
          <w:rFonts w:ascii="Arial" w:hAnsi="Arial" w:cs="Arial"/>
          <w:sz w:val="22"/>
          <w:szCs w:val="22"/>
          <w:lang w:val="en"/>
        </w:rPr>
        <w:t xml:space="preserve">Janet McCarthy, </w:t>
      </w:r>
      <w:proofErr w:type="gramStart"/>
      <w:r w:rsidRPr="00FA59A6">
        <w:rPr>
          <w:rFonts w:ascii="Arial" w:hAnsi="Arial" w:cs="Arial"/>
          <w:sz w:val="22"/>
          <w:szCs w:val="22"/>
          <w:lang w:val="en"/>
        </w:rPr>
        <w:t>President  &amp;</w:t>
      </w:r>
      <w:proofErr w:type="gramEnd"/>
      <w:r w:rsidRPr="00FA59A6">
        <w:rPr>
          <w:rFonts w:ascii="Arial" w:hAnsi="Arial" w:cs="Arial"/>
          <w:sz w:val="22"/>
          <w:szCs w:val="22"/>
          <w:lang w:val="en"/>
        </w:rPr>
        <w:t xml:space="preserve"> CEO of Goodwill SOLAC said</w:t>
      </w:r>
      <w:r w:rsidR="00AF79E7" w:rsidRPr="00FA59A6">
        <w:rPr>
          <w:rFonts w:ascii="Arial" w:hAnsi="Arial" w:cs="Arial"/>
          <w:sz w:val="22"/>
          <w:szCs w:val="22"/>
          <w:lang w:val="en"/>
        </w:rPr>
        <w:t> the visit provides an opportunity for the two organizations to learn from each other.</w:t>
      </w:r>
    </w:p>
    <w:p w:rsidR="00AF79E7" w:rsidRPr="00FA59A6" w:rsidRDefault="00AF79E7" w:rsidP="00FA59A6">
      <w:pPr>
        <w:rPr>
          <w:rFonts w:ascii="Arial" w:hAnsi="Arial" w:cs="Arial"/>
          <w:sz w:val="22"/>
          <w:szCs w:val="22"/>
          <w:lang w:val="en"/>
        </w:rPr>
      </w:pPr>
      <w:r w:rsidRPr="00FA59A6">
        <w:rPr>
          <w:rFonts w:ascii="Arial" w:hAnsi="Arial" w:cs="Arial"/>
          <w:sz w:val="22"/>
          <w:szCs w:val="22"/>
          <w:lang w:val="en"/>
        </w:rPr>
        <w:t>“It's always good to get a perspective outside of what we're used to, particularly internationally, and now we have some new friends halfway across the world”.</w:t>
      </w:r>
    </w:p>
    <w:p w:rsidR="00AF79E7" w:rsidRPr="00FA59A6" w:rsidRDefault="00AF79E7" w:rsidP="00FA59A6">
      <w:pPr>
        <w:rPr>
          <w:rFonts w:ascii="Arial" w:hAnsi="Arial" w:cs="Arial"/>
          <w:sz w:val="22"/>
          <w:szCs w:val="22"/>
          <w:lang w:val="en"/>
        </w:rPr>
      </w:pPr>
      <w:r w:rsidRPr="00FA59A6">
        <w:rPr>
          <w:rFonts w:ascii="Arial" w:hAnsi="Arial" w:cs="Arial"/>
          <w:sz w:val="22"/>
          <w:szCs w:val="22"/>
          <w:lang w:val="en"/>
        </w:rPr>
        <w:t xml:space="preserve">The information gathered by the delegation is expected to be shared </w:t>
      </w:r>
      <w:r w:rsidR="00FA59A6" w:rsidRPr="00FA59A6">
        <w:rPr>
          <w:rFonts w:ascii="Arial" w:hAnsi="Arial" w:cs="Arial"/>
          <w:sz w:val="22"/>
          <w:szCs w:val="22"/>
          <w:lang w:val="en"/>
        </w:rPr>
        <w:t xml:space="preserve">with the </w:t>
      </w:r>
      <w:r w:rsidRPr="00FA59A6">
        <w:rPr>
          <w:rFonts w:ascii="Arial" w:hAnsi="Arial" w:cs="Arial"/>
          <w:sz w:val="22"/>
          <w:szCs w:val="22"/>
          <w:lang w:val="en"/>
        </w:rPr>
        <w:t>Korean network aimed at raising awareness about disability rights in South Korea</w:t>
      </w:r>
      <w:r w:rsidR="00FA59A6" w:rsidRPr="00FA59A6">
        <w:rPr>
          <w:rFonts w:ascii="Arial" w:hAnsi="Arial" w:cs="Arial"/>
          <w:sz w:val="22"/>
          <w:szCs w:val="22"/>
          <w:lang w:val="en"/>
        </w:rPr>
        <w:t>.</w:t>
      </w:r>
    </w:p>
    <w:p w:rsidR="00FA59A6" w:rsidRPr="00FA59A6" w:rsidRDefault="00FA59A6" w:rsidP="00FA59A6">
      <w:pPr>
        <w:rPr>
          <w:rFonts w:ascii="Arial" w:hAnsi="Arial" w:cs="Arial"/>
          <w:bCs/>
          <w:sz w:val="22"/>
          <w:szCs w:val="22"/>
        </w:rPr>
      </w:pPr>
      <w:r w:rsidRPr="00FA59A6">
        <w:rPr>
          <w:rFonts w:ascii="Arial" w:hAnsi="Arial" w:cs="Arial"/>
          <w:bCs/>
          <w:sz w:val="22"/>
          <w:szCs w:val="22"/>
        </w:rPr>
        <w:t>Goodwill SOLAC is a nonprofit organization that transforms donated goods into job training, education and placem</w:t>
      </w:r>
      <w:bookmarkStart w:id="0" w:name="_GoBack"/>
      <w:bookmarkEnd w:id="0"/>
      <w:r w:rsidRPr="00FA59A6">
        <w:rPr>
          <w:rFonts w:ascii="Arial" w:hAnsi="Arial" w:cs="Arial"/>
          <w:bCs/>
          <w:sz w:val="22"/>
          <w:szCs w:val="22"/>
        </w:rPr>
        <w:t xml:space="preserve">ent services for individuals with barriers to employment. Goodwill SOLAC serves 22 cities and communities throughout Southern Los Angeles County. Goodwill SOLAC’s main facility—located at 800 W. Pacific Coast Highway in Long Beach—houses its administrative offices, training programs, processing operations, transportation fleet, LiNKS Sign Language &amp; Interpreting Services, a retail store and shopgoodwill.com, its on-line retail store. To learn more about Goodwill career services or to find your nearest Goodwill store or donation center, visit </w:t>
      </w:r>
      <w:hyperlink r:id="rId7" w:history="1">
        <w:r w:rsidRPr="00FA59A6">
          <w:rPr>
            <w:rFonts w:ascii="Arial" w:hAnsi="Arial" w:cs="Arial"/>
            <w:bCs/>
            <w:color w:val="0000FF" w:themeColor="hyperlink"/>
            <w:sz w:val="22"/>
            <w:szCs w:val="22"/>
            <w:u w:val="single"/>
          </w:rPr>
          <w:t>www.ThinkGood.org</w:t>
        </w:r>
      </w:hyperlink>
      <w:r w:rsidRPr="00FA59A6">
        <w:rPr>
          <w:rFonts w:ascii="Arial" w:hAnsi="Arial" w:cs="Arial"/>
          <w:bCs/>
          <w:sz w:val="22"/>
          <w:szCs w:val="22"/>
        </w:rPr>
        <w:t>.</w:t>
      </w:r>
    </w:p>
    <w:p w:rsidR="00FA59A6" w:rsidRPr="00FA59A6" w:rsidRDefault="00FA59A6" w:rsidP="00FA59A6">
      <w:pPr>
        <w:spacing w:after="0" w:line="240" w:lineRule="auto"/>
        <w:jc w:val="center"/>
        <w:rPr>
          <w:rFonts w:ascii="Arial" w:hAnsi="Arial" w:cs="Arial"/>
          <w:bCs/>
        </w:rPr>
      </w:pPr>
      <w:r w:rsidRPr="00FA59A6">
        <w:rPr>
          <w:rFonts w:ascii="Arial" w:hAnsi="Arial" w:cs="Arial"/>
          <w:bCs/>
        </w:rPr>
        <w:t>#  #  #</w:t>
      </w:r>
    </w:p>
    <w:p w:rsidR="00F97142" w:rsidRDefault="00F97142"/>
    <w:sectPr w:rsidR="00F9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E7"/>
    <w:rsid w:val="00A22C5D"/>
    <w:rsid w:val="00AF79E7"/>
    <w:rsid w:val="00D37EBB"/>
    <w:rsid w:val="00F97142"/>
    <w:rsid w:val="00FA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A6"/>
    <w:rPr>
      <w:rFonts w:ascii="Tahoma" w:hAnsi="Tahoma" w:cs="Tahoma"/>
      <w:sz w:val="16"/>
      <w:szCs w:val="16"/>
    </w:rPr>
  </w:style>
  <w:style w:type="character" w:styleId="Hyperlink">
    <w:name w:val="Hyperlink"/>
    <w:basedOn w:val="DefaultParagraphFont"/>
    <w:uiPriority w:val="99"/>
    <w:unhideWhenUsed/>
    <w:rsid w:val="00FA5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A6"/>
    <w:rPr>
      <w:rFonts w:ascii="Tahoma" w:hAnsi="Tahoma" w:cs="Tahoma"/>
      <w:sz w:val="16"/>
      <w:szCs w:val="16"/>
    </w:rPr>
  </w:style>
  <w:style w:type="character" w:styleId="Hyperlink">
    <w:name w:val="Hyperlink"/>
    <w:basedOn w:val="DefaultParagraphFont"/>
    <w:uiPriority w:val="99"/>
    <w:unhideWhenUsed/>
    <w:rsid w:val="00FA5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6187">
      <w:bodyDiv w:val="1"/>
      <w:marLeft w:val="0"/>
      <w:marRight w:val="0"/>
      <w:marTop w:val="0"/>
      <w:marBottom w:val="0"/>
      <w:divBdr>
        <w:top w:val="none" w:sz="0" w:space="0" w:color="auto"/>
        <w:left w:val="none" w:sz="0" w:space="0" w:color="auto"/>
        <w:bottom w:val="none" w:sz="0" w:space="0" w:color="auto"/>
        <w:right w:val="none" w:sz="0" w:space="0" w:color="auto"/>
      </w:divBdr>
      <w:divsChild>
        <w:div w:id="1200700371">
          <w:marLeft w:val="0"/>
          <w:marRight w:val="0"/>
          <w:marTop w:val="0"/>
          <w:marBottom w:val="0"/>
          <w:divBdr>
            <w:top w:val="none" w:sz="0" w:space="0" w:color="auto"/>
            <w:left w:val="none" w:sz="0" w:space="0" w:color="auto"/>
            <w:bottom w:val="none" w:sz="0" w:space="0" w:color="auto"/>
            <w:right w:val="none" w:sz="0" w:space="0" w:color="auto"/>
          </w:divBdr>
          <w:divsChild>
            <w:div w:id="287318661">
              <w:marLeft w:val="0"/>
              <w:marRight w:val="0"/>
              <w:marTop w:val="0"/>
              <w:marBottom w:val="0"/>
              <w:divBdr>
                <w:top w:val="none" w:sz="0" w:space="0" w:color="auto"/>
                <w:left w:val="none" w:sz="0" w:space="0" w:color="auto"/>
                <w:bottom w:val="none" w:sz="0" w:space="0" w:color="auto"/>
                <w:right w:val="none" w:sz="0" w:space="0" w:color="auto"/>
              </w:divBdr>
              <w:divsChild>
                <w:div w:id="1863856392">
                  <w:marLeft w:val="0"/>
                  <w:marRight w:val="0"/>
                  <w:marTop w:val="0"/>
                  <w:marBottom w:val="0"/>
                  <w:divBdr>
                    <w:top w:val="none" w:sz="0" w:space="0" w:color="auto"/>
                    <w:left w:val="none" w:sz="0" w:space="0" w:color="auto"/>
                    <w:bottom w:val="none" w:sz="0" w:space="0" w:color="auto"/>
                    <w:right w:val="none" w:sz="0" w:space="0" w:color="auto"/>
                  </w:divBdr>
                  <w:divsChild>
                    <w:div w:id="1201549442">
                      <w:marLeft w:val="150"/>
                      <w:marRight w:val="225"/>
                      <w:marTop w:val="225"/>
                      <w:marBottom w:val="0"/>
                      <w:divBdr>
                        <w:top w:val="none" w:sz="0" w:space="0" w:color="auto"/>
                        <w:left w:val="none" w:sz="0" w:space="0" w:color="auto"/>
                        <w:bottom w:val="none" w:sz="0" w:space="0" w:color="auto"/>
                        <w:right w:val="none" w:sz="0" w:space="0" w:color="auto"/>
                      </w:divBdr>
                      <w:divsChild>
                        <w:div w:id="2068334896">
                          <w:marLeft w:val="0"/>
                          <w:marRight w:val="0"/>
                          <w:marTop w:val="0"/>
                          <w:marBottom w:val="225"/>
                          <w:divBdr>
                            <w:top w:val="none" w:sz="0" w:space="0" w:color="auto"/>
                            <w:left w:val="none" w:sz="0" w:space="0" w:color="auto"/>
                            <w:bottom w:val="none" w:sz="0" w:space="0" w:color="auto"/>
                            <w:right w:val="none" w:sz="0" w:space="0" w:color="auto"/>
                          </w:divBdr>
                          <w:divsChild>
                            <w:div w:id="1080828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kGoo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mccarthy@goodwillsola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Janet</dc:creator>
  <cp:lastModifiedBy>McCarthy, Janet</cp:lastModifiedBy>
  <cp:revision>1</cp:revision>
  <dcterms:created xsi:type="dcterms:W3CDTF">2018-08-24T14:45:00Z</dcterms:created>
  <dcterms:modified xsi:type="dcterms:W3CDTF">2018-08-27T14:52:00Z</dcterms:modified>
</cp:coreProperties>
</file>